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244" w:rsidRPr="00437244" w:rsidRDefault="00437244" w:rsidP="00437244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/>
          <w:color w:val="333333"/>
          <w:sz w:val="30"/>
          <w:szCs w:val="30"/>
          <w:lang w:val="ru-RU"/>
        </w:rPr>
        <w:t>ПОДАЧА ЭЛЕКТРОННЫХ ОБРАЩЕНИЙ</w:t>
      </w:r>
      <w:bookmarkStart w:id="0" w:name="_GoBack"/>
      <w:bookmarkEnd w:id="0"/>
    </w:p>
    <w:p w:rsidR="00437244" w:rsidRDefault="00437244" w:rsidP="00437244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</w:pPr>
    </w:p>
    <w:p w:rsidR="00437244" w:rsidRPr="00437244" w:rsidRDefault="00437244" w:rsidP="00437244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kern w:val="36"/>
          <w:sz w:val="83"/>
          <w:szCs w:val="83"/>
          <w:lang w:val="ru-RU"/>
        </w:rPr>
      </w:pPr>
      <w:r w:rsidRPr="00437244"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 xml:space="preserve">Со 2 января 2023 г. вступил в силу измененный Закон Республики Беларусь от 18 июля 2011 г. № 300-З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>«</w:t>
      </w:r>
      <w:r w:rsidRPr="00437244"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>Об обращениях граждан и юридических лиц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>»</w:t>
      </w:r>
      <w:r w:rsidRPr="00437244"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>, который устанавливает возможность подачи в государственные органы и иные государственные организации электронных обращений и получение ответов (уведомлений) на них посредством государственной единой (интегрированной) республиканской информационной системы учета и обработки обращений граждан и юридических лиц.</w:t>
      </w:r>
    </w:p>
    <w:p w:rsidR="00437244" w:rsidRDefault="00437244" w:rsidP="0043724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</w:pPr>
    </w:p>
    <w:p w:rsidR="00437244" w:rsidRDefault="00437244" w:rsidP="0043724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</w:pPr>
      <w:r w:rsidRPr="00437244"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 xml:space="preserve">Подача электронных обращений в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 xml:space="preserve">государственное учреждение «Заслуженный коллектив Республики Беларусь «Белорусский государственный театр кукол» </w:t>
      </w:r>
      <w:r w:rsidRPr="00437244"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>осуществляется посредством системы учета и обработки обращений в глобальной компьютерной сети Интернет по адресу:</w:t>
      </w:r>
      <w:r w:rsidRPr="00437244">
        <w:rPr>
          <w:rFonts w:ascii="Times New Roman" w:eastAsia="Times New Roman" w:hAnsi="Times New Roman" w:cs="Times New Roman"/>
          <w:color w:val="333333"/>
          <w:sz w:val="30"/>
          <w:szCs w:val="30"/>
        </w:rPr>
        <w:t> </w:t>
      </w:r>
      <w:hyperlink r:id="rId5" w:tgtFrame="_blank" w:history="1">
        <w:proofErr w:type="spellStart"/>
        <w:r w:rsidRPr="00437244">
          <w:rPr>
            <w:rFonts w:ascii="Times New Roman" w:eastAsia="Times New Roman" w:hAnsi="Times New Roman" w:cs="Times New Roman"/>
            <w:color w:val="7F2212"/>
            <w:sz w:val="30"/>
            <w:szCs w:val="30"/>
            <w:u w:val="single"/>
            <w:lang w:val="ru-RU"/>
          </w:rPr>
          <w:t>обращения.бел</w:t>
        </w:r>
        <w:proofErr w:type="spellEnd"/>
      </w:hyperlink>
      <w:r w:rsidRPr="00437244"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>.</w:t>
      </w:r>
    </w:p>
    <w:p w:rsidR="00437244" w:rsidRPr="00437244" w:rsidRDefault="00437244" w:rsidP="0043724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</w:pPr>
    </w:p>
    <w:p w:rsidR="00437244" w:rsidRPr="00437244" w:rsidRDefault="00437244" w:rsidP="0043724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</w:pPr>
      <w:r w:rsidRPr="00437244"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>Заявители в системе учета и обработки обращений:</w:t>
      </w:r>
    </w:p>
    <w:p w:rsidR="00437244" w:rsidRPr="00437244" w:rsidRDefault="00437244" w:rsidP="004372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</w:pPr>
      <w:r w:rsidRPr="00437244"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>регистрируются посредством заполнения формы регистрации на интернет-сайте;</w:t>
      </w:r>
    </w:p>
    <w:p w:rsidR="00437244" w:rsidRPr="00437244" w:rsidRDefault="00437244" w:rsidP="004372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</w:pPr>
      <w:r w:rsidRPr="00437244"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>подают электронные обращения и получают ответы (уведомления) на них;</w:t>
      </w:r>
    </w:p>
    <w:p w:rsidR="00437244" w:rsidRPr="00437244" w:rsidRDefault="00437244" w:rsidP="004372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</w:pPr>
      <w:r w:rsidRPr="00437244"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>просматривают перечень поданных электронных обращений и статус их рассмотрения;</w:t>
      </w:r>
    </w:p>
    <w:p w:rsidR="00437244" w:rsidRPr="00437244" w:rsidRDefault="00437244" w:rsidP="004372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</w:pPr>
      <w:r w:rsidRPr="00437244"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>направляют оператору системы учета и обработки обращений информационные сообщения и запросы на консультацию по вопросам функционирования системы учета и обработки обращений.</w:t>
      </w:r>
    </w:p>
    <w:p w:rsidR="00437244" w:rsidRDefault="00437244" w:rsidP="0043724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</w:pPr>
    </w:p>
    <w:p w:rsidR="00437244" w:rsidRPr="00437244" w:rsidRDefault="00437244" w:rsidP="0043724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</w:pPr>
      <w:r w:rsidRPr="00437244"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>Заявители (за исключением лиц, являющихся администраторами организаций или ответственными лицами) регистрируются в системе учета и обработки обращений путем внесения в форму регистрации на интернет-сайте следующих сведений о себе:</w:t>
      </w:r>
    </w:p>
    <w:p w:rsidR="00437244" w:rsidRPr="00437244" w:rsidRDefault="00437244" w:rsidP="004372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</w:pPr>
      <w:r w:rsidRPr="00437244"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>фамилия, собственное имя, отчество (если таковое имеется), адрес места жительства (места пребывания), абонентский номер сотовой подвижной электросвязи, адрес электронной почты – для физического лица;</w:t>
      </w:r>
    </w:p>
    <w:p w:rsidR="00437244" w:rsidRPr="00437244" w:rsidRDefault="00437244" w:rsidP="004372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</w:pPr>
      <w:r w:rsidRPr="00437244"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 xml:space="preserve">учетный номер плательщика, наименование, адрес места нахождения организации, а также фамилия, собственное имя, отчество (если таковое имеется), адрес электронной почты и абонентский номер </w:t>
      </w:r>
      <w:r w:rsidRPr="00437244"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lastRenderedPageBreak/>
        <w:t>сотовой подвижной электросвязи руководителя или лица, уполномоченного в установленном порядке подписывать обращения – для юридического лица.</w:t>
      </w:r>
    </w:p>
    <w:p w:rsidR="00437244" w:rsidRDefault="00437244" w:rsidP="0043724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</w:pPr>
    </w:p>
    <w:p w:rsidR="00437244" w:rsidRPr="00437244" w:rsidRDefault="00437244" w:rsidP="0043724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</w:pPr>
      <w:r w:rsidRPr="00437244"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>В ходе регистрации заявитель (за исключением лица, являющегося администратором организации или ответственным лицом):</w:t>
      </w:r>
    </w:p>
    <w:p w:rsidR="00437244" w:rsidRPr="00437244" w:rsidRDefault="00437244" w:rsidP="004372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</w:pPr>
      <w:r w:rsidRPr="00437244"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>подтверждает абонентский номер сотовой подвижной электросвязи путем внесения кода подтверждения, полученного в СМС-сообщении на указанный номер;</w:t>
      </w:r>
    </w:p>
    <w:p w:rsidR="00437244" w:rsidRPr="00437244" w:rsidRDefault="00437244" w:rsidP="004372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</w:pPr>
      <w:r w:rsidRPr="00437244"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>подтверждает адрес электронной почты путем перехода по ссылке, полученной на указанный адрес;</w:t>
      </w:r>
    </w:p>
    <w:p w:rsidR="00437244" w:rsidRPr="00437244" w:rsidRDefault="00437244" w:rsidP="004372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</w:pPr>
      <w:r w:rsidRPr="00437244"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>прикрепляет принадлежащий ему сертификат открытого ключа или биометрический документ в случае его использования для идентификации и аутентификации в системе учета и обработки обращений.</w:t>
      </w:r>
    </w:p>
    <w:p w:rsidR="00437244" w:rsidRDefault="00437244" w:rsidP="0043724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</w:pPr>
    </w:p>
    <w:p w:rsidR="00437244" w:rsidRPr="00437244" w:rsidRDefault="00437244" w:rsidP="0043724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</w:pPr>
      <w:r w:rsidRPr="00437244"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>По завершению регистрации заявителя (за исключением лица, являющегося администратором организации или ответственным лицом) система учета и обработки обращений в автоматическом режиме формирует личный электронный кабинет заявителя.</w:t>
      </w:r>
    </w:p>
    <w:p w:rsidR="00437244" w:rsidRDefault="00437244" w:rsidP="0043724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</w:pPr>
    </w:p>
    <w:p w:rsidR="00437244" w:rsidRPr="00437244" w:rsidRDefault="00437244" w:rsidP="0043724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</w:pPr>
      <w:r w:rsidRPr="00437244"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>Заявитель (за исключением лица, являющегося администратором организации или ответственным лицом) для идентификации и аутентификации в системе учета и обработки обращений заявители может использовать:</w:t>
      </w:r>
    </w:p>
    <w:p w:rsidR="00437244" w:rsidRPr="00437244" w:rsidRDefault="00437244" w:rsidP="004372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</w:pPr>
      <w:r w:rsidRPr="00437244"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>логин и пароль, сформированные им при регистрации в системе учета и обработки обращений;</w:t>
      </w:r>
    </w:p>
    <w:p w:rsidR="00437244" w:rsidRPr="00437244" w:rsidRDefault="00437244" w:rsidP="004372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</w:pPr>
      <w:r w:rsidRPr="00437244"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>логин и пароль, сформированные в процессе регистрации в национальной почтовой электронной системе;</w:t>
      </w:r>
    </w:p>
    <w:p w:rsidR="00437244" w:rsidRPr="00437244" w:rsidRDefault="00437244" w:rsidP="004372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</w:pPr>
      <w:r w:rsidRPr="00437244"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>принадлежащий ему сертификат открытого ключа или биометрический документ.</w:t>
      </w:r>
    </w:p>
    <w:p w:rsidR="00437244" w:rsidRDefault="00437244" w:rsidP="0043724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</w:pPr>
    </w:p>
    <w:p w:rsidR="00437244" w:rsidRPr="00437244" w:rsidRDefault="00437244" w:rsidP="0043724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</w:pPr>
      <w:r w:rsidRPr="00437244"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>После прохождения заявителем (за исключением лица, являющегося администратором организации или ответственным лицом) процедур идентификации и аутентификации система учета и обработки обращений осуществляет его авторизацию путем предоставления возможности использования в личном электронном кабинете функциональных возможностей, доступных заявителю.</w:t>
      </w:r>
    </w:p>
    <w:p w:rsidR="009F5ABD" w:rsidRPr="00437244" w:rsidRDefault="00437244">
      <w:pPr>
        <w:rPr>
          <w:lang w:val="ru-RU"/>
        </w:rPr>
      </w:pPr>
    </w:p>
    <w:sectPr w:rsidR="009F5ABD" w:rsidRPr="0043724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74B8"/>
    <w:multiLevelType w:val="multilevel"/>
    <w:tmpl w:val="30F6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30C59"/>
    <w:multiLevelType w:val="multilevel"/>
    <w:tmpl w:val="C556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978CA"/>
    <w:multiLevelType w:val="multilevel"/>
    <w:tmpl w:val="42926A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16E5281"/>
    <w:multiLevelType w:val="multilevel"/>
    <w:tmpl w:val="CCCC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4627E3"/>
    <w:multiLevelType w:val="multilevel"/>
    <w:tmpl w:val="B43C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44"/>
    <w:rsid w:val="001E4E16"/>
    <w:rsid w:val="00437244"/>
    <w:rsid w:val="005105AA"/>
    <w:rsid w:val="00E6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A8134"/>
  <w15:chartTrackingRefBased/>
  <w15:docId w15:val="{80B6218B-1F19-450F-A44D-D7F2F863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9"/>
    <w:qFormat/>
    <w:rsid w:val="004372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3"/>
    <w:autoRedefine/>
    <w:qFormat/>
    <w:rsid w:val="001E4E16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 w:cs="Times New Roman"/>
      <w:sz w:val="30"/>
      <w:szCs w:val="30"/>
      <w:lang w:val="ru-RU"/>
    </w:rPr>
  </w:style>
  <w:style w:type="paragraph" w:styleId="a3">
    <w:name w:val="List Paragraph"/>
    <w:basedOn w:val="a"/>
    <w:uiPriority w:val="34"/>
    <w:qFormat/>
    <w:rsid w:val="001E4E16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4372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43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372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bnmycp7evc.xn--90ai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2023-10-02T07:35:00Z</dcterms:created>
  <dcterms:modified xsi:type="dcterms:W3CDTF">2023-10-02T07:38:00Z</dcterms:modified>
</cp:coreProperties>
</file>